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1"/>
        <w:numPr>
          <w:ilvl w:val="0"/>
          <w:numId w:val="2"/>
        </w:numPr>
        <w:spacing w:before="24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-6985</wp:posOffset>
            </wp:positionH>
            <wp:positionV relativeFrom="paragraph">
              <wp:posOffset>-140970</wp:posOffset>
            </wp:positionV>
            <wp:extent cx="1376680" cy="13703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1" t="-202" r="-201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1"/>
        <w:numPr>
          <w:ilvl w:val="0"/>
          <w:numId w:val="2"/>
        </w:numPr>
        <w:spacing w:before="240" w:after="120"/>
        <w:jc w:val="center"/>
        <w:rPr/>
      </w:pPr>
      <w:r>
        <w:rPr/>
      </w:r>
    </w:p>
    <w:p>
      <w:pPr>
        <w:pStyle w:val="Titre1"/>
        <w:numPr>
          <w:ilvl w:val="0"/>
          <w:numId w:val="2"/>
        </w:numPr>
        <w:spacing w:before="240" w:after="120"/>
        <w:jc w:val="center"/>
        <w:rPr/>
      </w:pPr>
      <w:r>
        <w:rPr/>
      </w:r>
    </w:p>
    <w:p>
      <w:pPr>
        <w:pStyle w:val="Titre1"/>
        <w:numPr>
          <w:ilvl w:val="0"/>
          <w:numId w:val="2"/>
        </w:numPr>
        <w:bidi w:val="0"/>
        <w:spacing w:lineRule="auto" w:line="240" w:before="0" w:after="0"/>
        <w:contextualSpacing/>
        <w:jc w:val="center"/>
        <w:rPr/>
      </w:pPr>
      <w:r>
        <w:rPr>
          <w:rFonts w:cs="Arial" w:ascii="Arial" w:hAnsi="Arial"/>
        </w:rPr>
        <w:t>ATTESTATION DE DÉ</w:t>
      </w:r>
      <w:r>
        <w:rPr>
          <w:rFonts w:cs="Arial" w:ascii="Arial" w:hAnsi="Arial"/>
          <w:lang w:val="de-DE"/>
        </w:rPr>
        <w:t>PLACEMENT PROFESSIONNEL</w:t>
      </w:r>
    </w:p>
    <w:p>
      <w:pPr>
        <w:pStyle w:val="Corpsdetexte"/>
        <w:bidi w:val="0"/>
        <w:spacing w:lineRule="auto" w:line="240" w:before="0" w:after="0"/>
        <w:contextualSpacing/>
        <w:jc w:val="center"/>
        <w:rPr/>
      </w:pPr>
      <w:r>
        <w:rPr/>
      </w:r>
    </w:p>
    <w:p>
      <w:pPr>
        <w:pStyle w:val="Corpsdetexte"/>
        <w:bidi w:val="0"/>
        <w:spacing w:lineRule="auto" w:line="240" w:before="0" w:after="0"/>
        <w:contextualSpacing/>
        <w:jc w:val="center"/>
        <w:rPr>
          <w:rFonts w:ascii="Arial" w:hAnsi="Arial" w:cs="Arial"/>
          <w:b/>
          <w:b/>
          <w:bCs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</w:rPr>
      </w:r>
    </w:p>
    <w:p>
      <w:pPr>
        <w:pStyle w:val="Corps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Arial"/>
          <w:b/>
          <w:bCs/>
          <w:i w:val="false"/>
          <w:iCs w:val="false"/>
          <w:sz w:val="22"/>
          <w:szCs w:val="22"/>
        </w:rPr>
      </w:r>
    </w:p>
    <w:p>
      <w:pPr>
        <w:pStyle w:val="Titreprincipal"/>
        <w:widowControl/>
        <w:suppressAutoHyphens w:val="true"/>
        <w:bidi w:val="0"/>
        <w:spacing w:lineRule="auto" w:line="240" w:before="96" w:after="0"/>
        <w:ind w:left="0" w:right="0" w:hanging="0"/>
        <w:jc w:val="both"/>
        <w:rPr/>
      </w:pP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>En application de l’arrêté préfectoral n°R02-2021-12-07-0003 du 7 décembre 2021 portant mesures temporaires de lutte contre la propagation du virus covid-19 en Martinique, conformément au décret n°2021-699 du 1er juin 2021 modifié prescrivant les mesures générales nécessaires à la gestion de la sortie de crise sanitaire</w:t>
      </w:r>
    </w:p>
    <w:p>
      <w:pPr>
        <w:pStyle w:val="Corps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 soussigné(e),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 et prénom de l’employeur 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eastAsia="Songti SC" w:cs="Arial"/>
          <w:color w:val="00000A"/>
          <w:kern w:val="2"/>
          <w:sz w:val="20"/>
          <w:szCs w:val="20"/>
          <w:lang w:val="fr-FR" w:eastAsia="zh-CN" w:bidi="hi-IN"/>
        </w:rPr>
      </w:pPr>
      <w:r>
        <w:rPr>
          <w:rFonts w:eastAsia="Songti SC" w:cs="Arial" w:ascii="Arial" w:hAnsi="Arial"/>
          <w:color w:val="00000A"/>
          <w:kern w:val="2"/>
          <w:sz w:val="20"/>
          <w:szCs w:val="20"/>
          <w:lang w:val="fr-FR" w:eastAsia="zh-CN" w:bidi="hi-IN"/>
        </w:rPr>
      </w:r>
    </w:p>
    <w:p>
      <w:pPr>
        <w:pStyle w:val="Corpsdetexte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eastAsia="Songti SC" w:cs="Arial"/>
          <w:color w:val="00000A"/>
          <w:kern w:val="2"/>
          <w:sz w:val="20"/>
          <w:szCs w:val="20"/>
          <w:lang w:val="fr-FR" w:eastAsia="zh-CN" w:bidi="hi-IN"/>
        </w:rPr>
      </w:pPr>
      <w:r>
        <w:rPr>
          <w:rFonts w:eastAsia="Songti SC" w:cs="Arial" w:ascii="Arial" w:hAnsi="Arial"/>
          <w:color w:val="00000A"/>
          <w:kern w:val="2"/>
          <w:sz w:val="20"/>
          <w:szCs w:val="20"/>
          <w:lang w:val="fr-FR" w:eastAsia="zh-CN" w:bidi="hi-IN"/>
        </w:rPr>
        <w:t>certifie le caractère indispensable des déplacements de la personne ci-après, entre son domicile et le ou les lieux d’exercice de son activité professionnelle ou à l’occasion de l’exercice de ses fonctions : 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/>
      </w:pPr>
      <w:r>
        <w:rPr/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 et prénom du salarié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Né(e) le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Demeurant 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Nature de l’activité professionnelle 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Lieux d’exercice de l’activité professionnelle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Durée de validité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 et cachet de l'employeur : 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cs="Marianne"/>
        </w:rPr>
      </w:pPr>
      <w:r>
        <w:rPr>
          <w:rFonts w:cs="Marianne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cs="Marianne"/>
        </w:rPr>
      </w:pPr>
      <w:r>
        <w:rPr>
          <w:rFonts w:cs="Marianne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Songti SC" w:cs="Arial"/>
          <w:b w:val="false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</w:pPr>
      <w:r>
        <w:rPr>
          <w:rFonts w:eastAsia="Songti SC" w:cs="Arial" w:ascii="Arial" w:hAnsi="Arial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  <w:t>Le :                                                              à :</w:t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bidi w:val="0"/>
        <w:spacing w:lineRule="auto" w:line="276"/>
        <w:jc w:val="both"/>
        <w:rPr/>
      </w:pPr>
      <w:r>
        <w:rPr>
          <w:rFonts w:eastAsia="Songti SC" w:cs="Arial Unicode MS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  <w:t>Pour l’exercice des activités définies par l’arrêté susmentionné</w:t>
      </w:r>
      <w:r>
        <w:rPr>
          <w:rFonts w:eastAsia="Songti SC" w:cs="Arial Unicode MS"/>
          <w:b w:val="false"/>
          <w:bCs w:val="false"/>
          <w:i w:val="false"/>
          <w:iCs w:val="false"/>
          <w:color w:val="000000"/>
          <w:sz w:val="20"/>
          <w:szCs w:val="20"/>
          <w:u w:val="none"/>
          <w:lang w:val="fr-FR" w:eastAsia="zh-CN" w:bidi="hi-IN"/>
        </w:rPr>
        <w:t>, l</w:t>
      </w:r>
      <w:r>
        <w:rPr>
          <w:rFonts w:eastAsia="Songti SC" w:cs="Arial Unicode MS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  <w:t>a présentation de la carte professionnelle remplace la présente attestation.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ongti SC" w:cs="Arial Unicode MS"/>
      <w:color w:val="00000A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itre4">
    <w:name w:val="Heading 4"/>
    <w:basedOn w:val="Titre"/>
    <w:next w:val="Corpsdetexte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Aucun">
    <w:name w:val="Aucun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Ancredenotedefin">
    <w:name w:val="Ancre de note de fin"/>
    <w:rPr>
      <w:vertAlign w:val="superscript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PingFang SC" w:cs="Liberation Sans;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WTitre">
    <w:name w:val="WW-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s">
    <w:name w:val="Corp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Songti SC" w:cs="Arial Unicode MS"/>
      <w:color w:val="000000"/>
      <w:kern w:val="2"/>
      <w:sz w:val="24"/>
      <w:szCs w:val="24"/>
      <w:u w:val="none"/>
      <w:lang w:val="fr-FR" w:eastAsia="zh-CN" w:bidi="hi-IN"/>
    </w:rPr>
  </w:style>
  <w:style w:type="paragraph" w:styleId="Notedebasdepag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principal">
    <w:name w:val="Title"/>
    <w:basedOn w:val="Normal"/>
    <w:qFormat/>
    <w:pPr>
      <w:spacing w:lineRule="exact" w:line="369" w:before="96" w:after="0"/>
      <w:ind w:left="1378" w:right="1642" w:hanging="0"/>
      <w:jc w:val="center"/>
    </w:pPr>
    <w:rPr>
      <w:rFonts w:ascii="Arial" w:hAnsi="Arial" w:eastAsia="Arial" w:cs="Arial"/>
      <w:b/>
      <w:bCs/>
      <w:sz w:val="34"/>
      <w:szCs w:val="3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LibreOffice/6.2.8.2.M2$Windows_X86_64 LibreOffice_project/f6279c039cce8cafb7812786a45625c4dcfb926f</Application>
  <Pages>1</Pages>
  <Words>144</Words>
  <Characters>817</Characters>
  <CharactersWithSpaces>1010</CharactersWithSpaces>
  <Paragraphs>14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2021-12-09T14:57:05Z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